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095C" w14:textId="77777777" w:rsidR="00B208F0" w:rsidRDefault="00B208F0" w:rsidP="00B208F0">
      <w:pPr>
        <w:pStyle w:val="Heading2"/>
      </w:pPr>
      <w:r>
        <w:t>Les 2: foto- en videobewerking</w:t>
      </w:r>
    </w:p>
    <w:p w14:paraId="3023DC0D" w14:textId="77777777" w:rsidR="00B208F0" w:rsidRPr="006E7CD3" w:rsidRDefault="00B208F0" w:rsidP="00B208F0">
      <w:pPr>
        <w:pStyle w:val="NoSpacing"/>
        <w:rPr>
          <w:lang w:eastAsia="nl-NL"/>
        </w:rPr>
      </w:pPr>
    </w:p>
    <w:tbl>
      <w:tblPr>
        <w:tblStyle w:val="GridTable6ColourfulAccent2"/>
        <w:tblW w:w="5000" w:type="pct"/>
        <w:tblLayout w:type="fixed"/>
        <w:tblLook w:val="0600" w:firstRow="0" w:lastRow="0" w:firstColumn="0" w:lastColumn="0" w:noHBand="1" w:noVBand="1"/>
      </w:tblPr>
      <w:tblGrid>
        <w:gridCol w:w="842"/>
        <w:gridCol w:w="2258"/>
        <w:gridCol w:w="2537"/>
        <w:gridCol w:w="3379"/>
      </w:tblGrid>
      <w:tr w:rsidR="00B208F0" w:rsidRPr="00065687" w14:paraId="14989549" w14:textId="77777777" w:rsidTr="00954FD0">
        <w:tc>
          <w:tcPr>
            <w:tcW w:w="467" w:type="pct"/>
          </w:tcPr>
          <w:p w14:paraId="6ABD9917" w14:textId="77777777" w:rsidR="00B208F0" w:rsidRPr="00065687" w:rsidRDefault="00B208F0" w:rsidP="00954FD0">
            <w:pPr>
              <w:jc w:val="both"/>
              <w:rPr>
                <w:rFonts w:cs="Lucida Sans Unicode"/>
                <w:i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Tijd</w:t>
            </w:r>
          </w:p>
        </w:tc>
        <w:tc>
          <w:tcPr>
            <w:tcW w:w="1252" w:type="pct"/>
          </w:tcPr>
          <w:p w14:paraId="06A6F44E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Activiteit/lesstof/doel</w:t>
            </w:r>
          </w:p>
        </w:tc>
        <w:tc>
          <w:tcPr>
            <w:tcW w:w="1407" w:type="pct"/>
          </w:tcPr>
          <w:p w14:paraId="4DF70BDB" w14:textId="77777777" w:rsidR="00B208F0" w:rsidRPr="00065687" w:rsidRDefault="00B208F0" w:rsidP="00954FD0">
            <w:pPr>
              <w:jc w:val="both"/>
              <w:rPr>
                <w:rFonts w:cs="Lucida Sans Unicode"/>
                <w:i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Werkvorm/wat doen de leerlingen</w:t>
            </w:r>
          </w:p>
        </w:tc>
        <w:tc>
          <w:tcPr>
            <w:tcW w:w="1874" w:type="pct"/>
          </w:tcPr>
          <w:p w14:paraId="198EC141" w14:textId="77777777" w:rsidR="00B208F0" w:rsidRPr="00065687" w:rsidRDefault="00B208F0" w:rsidP="00954FD0">
            <w:pPr>
              <w:jc w:val="both"/>
              <w:rPr>
                <w:rFonts w:cs="Lucida Sans Unicode"/>
                <w:i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Opmerkingen/wat doet de docent</w:t>
            </w:r>
          </w:p>
        </w:tc>
      </w:tr>
      <w:tr w:rsidR="00B208F0" w:rsidRPr="00065687" w14:paraId="11333E37" w14:textId="77777777" w:rsidTr="00954FD0">
        <w:tc>
          <w:tcPr>
            <w:tcW w:w="467" w:type="pct"/>
          </w:tcPr>
          <w:p w14:paraId="3CA3CD9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5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min</w:t>
            </w:r>
          </w:p>
        </w:tc>
        <w:tc>
          <w:tcPr>
            <w:tcW w:w="1252" w:type="pct"/>
          </w:tcPr>
          <w:p w14:paraId="7313CD6F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iCs/>
                <w:color w:val="auto"/>
                <w:szCs w:val="18"/>
              </w:rPr>
            </w:pPr>
            <w:r w:rsidRPr="00065687">
              <w:rPr>
                <w:rFonts w:cs="Lucida Sans Unicode"/>
                <w:iCs/>
                <w:color w:val="auto"/>
                <w:szCs w:val="18"/>
              </w:rPr>
              <w:t>Aandacht richten op de doelen van de les, aansluiten bij voorkennis.</w:t>
            </w:r>
          </w:p>
        </w:tc>
        <w:tc>
          <w:tcPr>
            <w:tcW w:w="1407" w:type="pct"/>
          </w:tcPr>
          <w:p w14:paraId="59BD0D84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  <w:r w:rsidRPr="00065687">
              <w:rPr>
                <w:rFonts w:cs="Lucida Sans Unicode"/>
                <w:bCs/>
                <w:color w:val="auto"/>
                <w:szCs w:val="18"/>
              </w:rPr>
              <w:t xml:space="preserve">De leerlingen groeten de </w:t>
            </w:r>
            <w:r>
              <w:rPr>
                <w:rFonts w:cs="Lucida Sans Unicode"/>
                <w:bCs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bCs/>
                <w:color w:val="auto"/>
                <w:szCs w:val="18"/>
              </w:rPr>
              <w:t xml:space="preserve"> bij de deur. Ze gaan op hun plek zitten en pakken op verzoek van de </w:t>
            </w:r>
            <w:r>
              <w:rPr>
                <w:rFonts w:cs="Lucida Sans Unicode"/>
                <w:bCs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bCs/>
                <w:color w:val="auto"/>
                <w:szCs w:val="18"/>
              </w:rPr>
              <w:t xml:space="preserve"> hun spullen voor zich.</w:t>
            </w:r>
          </w:p>
          <w:p w14:paraId="44BC53E6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  <w:p w14:paraId="07EB7B52" w14:textId="77777777" w:rsidR="00B208F0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  <w:p w14:paraId="6FE6A751" w14:textId="77777777" w:rsidR="00B208F0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  <w:p w14:paraId="7EADC6E8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  <w:r w:rsidRPr="00065687">
              <w:rPr>
                <w:rFonts w:cs="Lucida Sans Unicode"/>
                <w:bCs/>
                <w:color w:val="auto"/>
                <w:szCs w:val="18"/>
              </w:rPr>
              <w:t xml:space="preserve">Zodra de </w:t>
            </w:r>
            <w:r>
              <w:rPr>
                <w:rFonts w:cs="Lucida Sans Unicode"/>
                <w:bCs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bCs/>
                <w:color w:val="auto"/>
                <w:szCs w:val="18"/>
              </w:rPr>
              <w:t xml:space="preserve"> om aandacht vraagt, worden de leerlingen stil en luisteren naar de docent.</w:t>
            </w:r>
          </w:p>
          <w:p w14:paraId="6BB4B57A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  <w:p w14:paraId="0EA30BA0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  <w:r w:rsidRPr="00065687">
              <w:rPr>
                <w:rFonts w:cs="Lucida Sans Unicode"/>
                <w:bCs/>
                <w:color w:val="auto"/>
                <w:szCs w:val="18"/>
              </w:rPr>
              <w:t>De leerlingen pakken hun boek voor zich en luisteren naar de docent.</w:t>
            </w:r>
          </w:p>
          <w:p w14:paraId="2001A7CF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  <w:p w14:paraId="7A8F69E4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 xml:space="preserve">De leerlingen luisteren naar de </w:t>
            </w:r>
            <w:r>
              <w:rPr>
                <w:rFonts w:cs="Lucida Sans Unicode"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color w:val="auto"/>
                <w:szCs w:val="18"/>
              </w:rPr>
              <w:t>.</w:t>
            </w:r>
          </w:p>
          <w:p w14:paraId="6ADE4AC8" w14:textId="77777777" w:rsidR="00B208F0" w:rsidRPr="00E277EC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br/>
            </w:r>
            <w:r w:rsidRPr="00065687">
              <w:rPr>
                <w:rFonts w:cs="Lucida Sans Unicode"/>
                <w:bCs/>
                <w:color w:val="auto"/>
                <w:szCs w:val="18"/>
              </w:rPr>
              <w:br/>
            </w:r>
          </w:p>
          <w:p w14:paraId="6CE7DDB4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</w:tc>
        <w:tc>
          <w:tcPr>
            <w:tcW w:w="1874" w:type="pct"/>
          </w:tcPr>
          <w:p w14:paraId="163136C2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 xml:space="preserve">Heet de leerlingen welkom. </w:t>
            </w:r>
            <w:r w:rsidRPr="00065687">
              <w:rPr>
                <w:rFonts w:cs="Lucida Sans Unicode"/>
                <w:color w:val="auto"/>
                <w:szCs w:val="18"/>
              </w:rPr>
              <w:br/>
            </w:r>
            <w:r w:rsidRPr="00065687">
              <w:rPr>
                <w:rFonts w:cs="Lucida Sans Unicode"/>
                <w:color w:val="auto"/>
                <w:szCs w:val="18"/>
              </w:rPr>
              <w:br/>
              <w:t xml:space="preserve">Vangt de aandacht van de leerlingen. “Welkom allemaal, we gaan beginnen. </w:t>
            </w:r>
            <w:r>
              <w:rPr>
                <w:rFonts w:cs="Lucida Sans Unicode"/>
                <w:color w:val="auto"/>
                <w:szCs w:val="18"/>
              </w:rPr>
              <w:t>Pak allemaal jullie boek er maar bij, v</w:t>
            </w:r>
            <w:r w:rsidRPr="00065687">
              <w:rPr>
                <w:rFonts w:cs="Lucida Sans Unicode"/>
                <w:color w:val="auto"/>
                <w:szCs w:val="18"/>
              </w:rPr>
              <w:t>andaag gaan we het hebben over</w:t>
            </w:r>
            <w:r>
              <w:rPr>
                <w:rFonts w:cs="Lucida Sans Unicode"/>
                <w:color w:val="auto"/>
                <w:szCs w:val="18"/>
              </w:rPr>
              <w:t xml:space="preserve"> foto- en videobewerking.</w:t>
            </w:r>
          </w:p>
          <w:p w14:paraId="790E6765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38A1935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99F326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B5E38B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48B1C7E0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674DB397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AEF922E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43C7BEE2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60F2CB93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D78C0AF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7C84E432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 xml:space="preserve">De </w:t>
            </w:r>
            <w:r>
              <w:rPr>
                <w:rFonts w:cs="Lucida Sans Unicode"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legt de indeling van de les en de leerdoelen uit. Op dit moment wordt ook duidelijk wat van de leerlingen verwacht wordt </w:t>
            </w:r>
            <w:sdt>
              <w:sdtPr>
                <w:rPr>
                  <w:rFonts w:cs="Lucida Sans Unicode"/>
                  <w:szCs w:val="18"/>
                </w:rPr>
                <w:id w:val="-643664748"/>
                <w:citation/>
              </w:sdtPr>
              <w:sdtContent>
                <w:r w:rsidRPr="00065687">
                  <w:rPr>
                    <w:rFonts w:cs="Lucida Sans Unicode"/>
                    <w:szCs w:val="18"/>
                  </w:rPr>
                  <w:fldChar w:fldCharType="begin"/>
                </w:r>
                <w:r w:rsidRPr="00065687">
                  <w:rPr>
                    <w:rFonts w:cs="Lucida Sans Unicode"/>
                    <w:color w:val="auto"/>
                    <w:szCs w:val="18"/>
                  </w:rPr>
                  <w:instrText xml:space="preserve"> CITATION Slo15 \l 1043 </w:instrText>
                </w:r>
                <w:r w:rsidRPr="00065687">
                  <w:rPr>
                    <w:rFonts w:cs="Lucida Sans Unicode"/>
                    <w:szCs w:val="18"/>
                  </w:rPr>
                  <w:fldChar w:fldCharType="separate"/>
                </w:r>
                <w:r w:rsidRPr="00586F77">
                  <w:rPr>
                    <w:rFonts w:cs="Lucida Sans Unicode"/>
                    <w:noProof/>
                    <w:color w:val="auto"/>
                    <w:szCs w:val="18"/>
                  </w:rPr>
                  <w:t>(Slooter, 2015)</w:t>
                </w:r>
                <w:r w:rsidRPr="00065687">
                  <w:rPr>
                    <w:rFonts w:cs="Lucida Sans Unicode"/>
                    <w:szCs w:val="18"/>
                  </w:rPr>
                  <w:fldChar w:fldCharType="end"/>
                </w:r>
              </w:sdtContent>
            </w:sdt>
            <w:r w:rsidRPr="00065687">
              <w:rPr>
                <w:rFonts w:cs="Lucida Sans Unicode"/>
                <w:color w:val="auto"/>
                <w:szCs w:val="18"/>
              </w:rPr>
              <w:t>.</w:t>
            </w:r>
          </w:p>
        </w:tc>
      </w:tr>
      <w:tr w:rsidR="00B208F0" w:rsidRPr="00065687" w14:paraId="41213826" w14:textId="77777777" w:rsidTr="00954FD0">
        <w:tc>
          <w:tcPr>
            <w:tcW w:w="467" w:type="pct"/>
          </w:tcPr>
          <w:p w14:paraId="75E674C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5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min</w:t>
            </w:r>
          </w:p>
        </w:tc>
        <w:tc>
          <w:tcPr>
            <w:tcW w:w="1252" w:type="pct"/>
          </w:tcPr>
          <w:p w14:paraId="251A19D5" w14:textId="77777777" w:rsidR="00B208F0" w:rsidRPr="00065687" w:rsidRDefault="00B208F0" w:rsidP="00954FD0">
            <w:pPr>
              <w:jc w:val="both"/>
              <w:rPr>
                <w:rFonts w:cs="Lucida Sans Unicode"/>
                <w:iCs/>
                <w:color w:val="auto"/>
                <w:szCs w:val="18"/>
              </w:rPr>
            </w:pPr>
            <w:r w:rsidRPr="00065687">
              <w:rPr>
                <w:rFonts w:cs="Lucida Sans Unicode"/>
                <w:iCs/>
                <w:color w:val="auto"/>
                <w:szCs w:val="18"/>
              </w:rPr>
              <w:t>Aansluiten bij voorkennis.</w:t>
            </w:r>
          </w:p>
        </w:tc>
        <w:tc>
          <w:tcPr>
            <w:tcW w:w="1407" w:type="pct"/>
          </w:tcPr>
          <w:p w14:paraId="755DD4D2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BBA7154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De leerlingen geven antwoord op de vraag, indien zij aangewezen worden door de docent.</w:t>
            </w:r>
          </w:p>
          <w:p w14:paraId="2A9A72DE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02356FD7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lastRenderedPageBreak/>
              <w:t>De leerlingen bekijken het filmpje.</w:t>
            </w:r>
          </w:p>
          <w:p w14:paraId="57103FA1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565E9FF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1CE9255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7CD0B7A5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De leerlingen luisteren naar de docent.</w:t>
            </w:r>
          </w:p>
          <w:p w14:paraId="6E221CF0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</w:tc>
        <w:tc>
          <w:tcPr>
            <w:tcW w:w="1874" w:type="pct"/>
          </w:tcPr>
          <w:p w14:paraId="2DBD27E3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lastRenderedPageBreak/>
              <w:t>Sheet Beeldmanipulatie</w:t>
            </w:r>
          </w:p>
          <w:p w14:paraId="4CAFFD51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Vragen aan de klas: Wie kan uitleggen wat beeldmanipulatie is? Wie kan voorbeelden geven van beeldmanipulatie?</w:t>
            </w:r>
          </w:p>
          <w:p w14:paraId="1695DBB4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0E1A429D" w14:textId="77777777" w:rsidR="00B208F0" w:rsidRDefault="00B208F0" w:rsidP="00954FD0">
            <w:pPr>
              <w:jc w:val="both"/>
            </w:pPr>
            <w:r>
              <w:rPr>
                <w:rFonts w:cs="Lucida Sans Unicode"/>
                <w:color w:val="auto"/>
                <w:szCs w:val="18"/>
              </w:rPr>
              <w:lastRenderedPageBreak/>
              <w:t xml:space="preserve">Filmpje laten zien: </w:t>
            </w:r>
            <w:hyperlink r:id="rId5" w:history="1">
              <w:r>
                <w:rPr>
                  <w:rStyle w:val="Hyperlink"/>
                </w:rPr>
                <w:t>https://www.youtube.com/watch?time_continue=11&amp;v=bh8YyqqbuNA&amp;feature=emb_title</w:t>
              </w:r>
            </w:hyperlink>
          </w:p>
          <w:p w14:paraId="207A39AF" w14:textId="77777777" w:rsidR="00B208F0" w:rsidRDefault="00B208F0" w:rsidP="00954FD0">
            <w:pPr>
              <w:jc w:val="both"/>
            </w:pPr>
          </w:p>
          <w:p w14:paraId="0C03AE57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color w:val="auto"/>
              </w:rPr>
              <w:t xml:space="preserve">Nu is het wel op een grappige manier gedaan, maar er kan ook daadwerkelijk misbruik worden gemaakt van beelden wat eigenlijk niet de bedoeling is. </w:t>
            </w:r>
            <w:r w:rsidRPr="009D2D8A">
              <w:rPr>
                <w:color w:val="auto"/>
              </w:rPr>
              <w:sym w:font="Wingdings" w:char="F0E0"/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link</w:t>
            </w:r>
            <w:proofErr w:type="gramEnd"/>
            <w:r>
              <w:rPr>
                <w:color w:val="auto"/>
              </w:rPr>
              <w:t xml:space="preserve"> leggen met propaganda. </w:t>
            </w:r>
            <w:r w:rsidRPr="009D2D8A">
              <w:rPr>
                <w:color w:val="auto"/>
              </w:rPr>
              <w:sym w:font="Wingdings" w:char="F0E0"/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aangeven</w:t>
            </w:r>
            <w:proofErr w:type="gramEnd"/>
            <w:r>
              <w:rPr>
                <w:color w:val="auto"/>
              </w:rPr>
              <w:t xml:space="preserve"> dat propaganda wordt gemaakt met foto- en videobewerking. </w:t>
            </w:r>
          </w:p>
          <w:p w14:paraId="04440930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</w:tc>
      </w:tr>
      <w:tr w:rsidR="00B208F0" w:rsidRPr="00065687" w14:paraId="1778F75A" w14:textId="77777777" w:rsidTr="00954FD0">
        <w:tc>
          <w:tcPr>
            <w:tcW w:w="467" w:type="pct"/>
          </w:tcPr>
          <w:p w14:paraId="3273EF1C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lastRenderedPageBreak/>
              <w:t>30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min</w:t>
            </w:r>
          </w:p>
        </w:tc>
        <w:tc>
          <w:tcPr>
            <w:tcW w:w="1252" w:type="pct"/>
          </w:tcPr>
          <w:p w14:paraId="24A8CED4" w14:textId="77777777" w:rsidR="00B208F0" w:rsidRPr="00065687" w:rsidRDefault="00B208F0" w:rsidP="00954FD0">
            <w:pPr>
              <w:jc w:val="both"/>
              <w:rPr>
                <w:rFonts w:cs="Lucida Sans Unicode"/>
                <w:iCs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Leerlingen voorzien van informatie en voordoen van de belangrijkste elementen van het leren.</w:t>
            </w:r>
          </w:p>
        </w:tc>
        <w:tc>
          <w:tcPr>
            <w:tcW w:w="1407" w:type="pct"/>
          </w:tcPr>
          <w:p w14:paraId="7B1363B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De leerlingen bekijken de sheets, horen de uitleg van de docent aan en maken</w:t>
            </w:r>
            <w:r>
              <w:rPr>
                <w:rFonts w:cs="Lucida Sans Unicode"/>
                <w:color w:val="auto"/>
                <w:szCs w:val="18"/>
              </w:rPr>
              <w:t xml:space="preserve"> in hun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aantekeningen</w:t>
            </w:r>
            <w:r>
              <w:rPr>
                <w:rFonts w:cs="Lucida Sans Unicode"/>
                <w:color w:val="auto"/>
                <w:szCs w:val="18"/>
              </w:rPr>
              <w:t xml:space="preserve"> een beknopte versie van het verhaal van de docent.</w:t>
            </w:r>
          </w:p>
        </w:tc>
        <w:tc>
          <w:tcPr>
            <w:tcW w:w="1874" w:type="pct"/>
          </w:tcPr>
          <w:p w14:paraId="31E484D9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 xml:space="preserve">De docent maakt gebruik van deze zelfgemaakte video’s om de leerlingen een beeld te geven hoe je een poster of een video maakt. </w:t>
            </w:r>
          </w:p>
          <w:p w14:paraId="26C942F0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Poster maken:</w:t>
            </w:r>
          </w:p>
          <w:p w14:paraId="1219BD51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noProof/>
                <w:szCs w:val="18"/>
                <w:lang w:eastAsia="nl-NL"/>
              </w:rPr>
              <w:drawing>
                <wp:inline distT="0" distB="0" distL="0" distR="0" wp14:anchorId="19AF1A71" wp14:editId="6D962B74">
                  <wp:extent cx="2019300" cy="1514475"/>
                  <wp:effectExtent l="0" t="0" r="0" b="9525"/>
                  <wp:docPr id="18" name="Video 18" descr="Ministerie van propaganda: het gebruik van een fotobewerkingsprogramm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ideo 14" descr="Ministerie van propaganda: het gebruik van een fotobewerkingsprogramma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ttrAJsKMqm8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094E3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FDC6E60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t>Video maken:</w:t>
            </w:r>
          </w:p>
          <w:p w14:paraId="268355A2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noProof/>
                <w:szCs w:val="18"/>
                <w:lang w:eastAsia="nl-NL"/>
              </w:rPr>
              <w:drawing>
                <wp:inline distT="0" distB="0" distL="0" distR="0" wp14:anchorId="350DE924" wp14:editId="71B5E869">
                  <wp:extent cx="2019300" cy="1514475"/>
                  <wp:effectExtent l="0" t="0" r="0" b="9525"/>
                  <wp:docPr id="19" name="Video 19" descr="Ministerie van propaganda: het gebruik van een videobewerkingsprogramm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ideo 15" descr="Ministerie van propaganda: het gebruik van een videobewerkingsprogramma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KPc6ceHjy84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8F0" w:rsidRPr="00065687" w14:paraId="48B366FB" w14:textId="77777777" w:rsidTr="00954FD0">
        <w:tc>
          <w:tcPr>
            <w:tcW w:w="467" w:type="pct"/>
          </w:tcPr>
          <w:p w14:paraId="16B606D3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10 min</w:t>
            </w:r>
          </w:p>
        </w:tc>
        <w:tc>
          <w:tcPr>
            <w:tcW w:w="1252" w:type="pct"/>
          </w:tcPr>
          <w:p w14:paraId="603078EF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3E9C5013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0DB8CE49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05CE70C8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BC96D37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96FB889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E074CA4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Kort evalueren of de lesdoelen behaald zijn (Geerts &amp; Van Kralingen, 2017).</w:t>
            </w:r>
          </w:p>
          <w:p w14:paraId="6914067E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404A0496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729ECF26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17DCAC8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Huiswerk opgeven (Geerts &amp; Van Kralingen, 2017).</w:t>
            </w:r>
          </w:p>
          <w:p w14:paraId="61D93CBC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65FBEF95" w14:textId="77777777" w:rsidR="00B208F0" w:rsidRPr="00065687" w:rsidRDefault="00B208F0" w:rsidP="00954FD0">
            <w:pPr>
              <w:jc w:val="both"/>
              <w:rPr>
                <w:rFonts w:cs="Lucida Sans Unicode"/>
                <w:i/>
                <w:color w:val="auto"/>
                <w:szCs w:val="18"/>
              </w:rPr>
            </w:pPr>
            <w:r w:rsidRPr="00065687">
              <w:rPr>
                <w:rFonts w:cs="Lucida Sans Unicode"/>
                <w:i/>
                <w:color w:val="auto"/>
                <w:szCs w:val="18"/>
              </w:rPr>
              <w:t>De leerlingen bedanken voor de aandacht (Geerts &amp; Van Kralingen, 2017).</w:t>
            </w:r>
          </w:p>
        </w:tc>
        <w:tc>
          <w:tcPr>
            <w:tcW w:w="1407" w:type="pct"/>
          </w:tcPr>
          <w:p w14:paraId="0D23079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13E5F063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lastRenderedPageBreak/>
              <w:t>De leerlingen leggen al hun spullen neer en richten aandacht op de docent.</w:t>
            </w:r>
          </w:p>
          <w:p w14:paraId="7743CDF8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7F419249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Elke willekeurige leerling kan antwoord geven op de leerdoelen. Ook hebben de leerlingen nog de gelegenheid om vragen te stellen.</w:t>
            </w:r>
          </w:p>
          <w:p w14:paraId="1195E9A4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3F30FA7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De leerlingen schrijven het huiswerk op in hun agenda.</w:t>
            </w:r>
          </w:p>
          <w:p w14:paraId="55048DED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br/>
              <w:t>De leerlingen pakken hun spullen in en gaan bij de deur staan.</w:t>
            </w:r>
            <w:r w:rsidRPr="00065687">
              <w:rPr>
                <w:rFonts w:cs="Lucida Sans Unicode"/>
                <w:color w:val="auto"/>
                <w:szCs w:val="18"/>
              </w:rPr>
              <w:br/>
            </w:r>
          </w:p>
          <w:p w14:paraId="2AC5A4E0" w14:textId="77777777" w:rsidR="00B208F0" w:rsidRPr="00065687" w:rsidRDefault="00B208F0" w:rsidP="00954FD0">
            <w:pPr>
              <w:jc w:val="both"/>
              <w:rPr>
                <w:rFonts w:cs="Lucida Sans Unicode"/>
                <w:bCs/>
                <w:color w:val="auto"/>
                <w:szCs w:val="18"/>
              </w:rPr>
            </w:pPr>
          </w:p>
        </w:tc>
        <w:tc>
          <w:tcPr>
            <w:tcW w:w="1874" w:type="pct"/>
          </w:tcPr>
          <w:p w14:paraId="7B52EEC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>
              <w:rPr>
                <w:rFonts w:cs="Lucida Sans Unicode"/>
                <w:color w:val="auto"/>
                <w:szCs w:val="18"/>
              </w:rPr>
              <w:lastRenderedPageBreak/>
              <w:t>Sheet afsluiting</w:t>
            </w:r>
          </w:p>
          <w:p w14:paraId="37A02EFA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lastRenderedPageBreak/>
              <w:t xml:space="preserve">De </w:t>
            </w:r>
            <w:r>
              <w:rPr>
                <w:rFonts w:cs="Lucida Sans Unicode"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geeft aan dat de leerlingen hun pen moeten neerleggen.</w:t>
            </w:r>
          </w:p>
          <w:p w14:paraId="1736F414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323E7324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0D3F7AF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 xml:space="preserve">De </w:t>
            </w:r>
            <w:r>
              <w:rPr>
                <w:rFonts w:cs="Lucida Sans Unicode"/>
                <w:color w:val="auto"/>
                <w:szCs w:val="18"/>
              </w:rPr>
              <w:t>docent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controleert of de leerdoelen bereikt zijn (Geerts &amp; Van Kralingen, 2017). </w:t>
            </w:r>
          </w:p>
          <w:p w14:paraId="7ED1B29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4DBE1A29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10FE6ABE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0B51B851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5918C53B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 xml:space="preserve">Aangeven dat de volgende les gaat over </w:t>
            </w:r>
            <w:r>
              <w:rPr>
                <w:rFonts w:cs="Lucida Sans Unicode"/>
                <w:color w:val="auto"/>
                <w:szCs w:val="18"/>
              </w:rPr>
              <w:t>foto- en videobewerking.</w:t>
            </w:r>
            <w:r w:rsidRPr="00065687">
              <w:rPr>
                <w:rFonts w:cs="Lucida Sans Unicode"/>
                <w:color w:val="auto"/>
                <w:szCs w:val="18"/>
              </w:rPr>
              <w:t xml:space="preserve"> </w:t>
            </w:r>
          </w:p>
          <w:p w14:paraId="26533F0D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62A6AEA9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  <w:p w14:paraId="2F877A8A" w14:textId="77777777" w:rsidR="00B208F0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  <w:r w:rsidRPr="00065687">
              <w:rPr>
                <w:rFonts w:cs="Lucida Sans Unicode"/>
                <w:color w:val="auto"/>
                <w:szCs w:val="18"/>
              </w:rPr>
              <w:t>Bedankt allemaal voor de aandacht en de inzet. Jullie mogen jullie spullen inpakken. Tot volgende week!</w:t>
            </w:r>
          </w:p>
          <w:p w14:paraId="7B74BE3F" w14:textId="77777777" w:rsidR="00B208F0" w:rsidRPr="00065687" w:rsidRDefault="00B208F0" w:rsidP="00954FD0">
            <w:pPr>
              <w:jc w:val="both"/>
              <w:rPr>
                <w:rFonts w:cs="Lucida Sans Unicode"/>
                <w:color w:val="auto"/>
                <w:szCs w:val="18"/>
              </w:rPr>
            </w:pPr>
          </w:p>
        </w:tc>
      </w:tr>
    </w:tbl>
    <w:p w14:paraId="25827AD6" w14:textId="77777777" w:rsidR="00B208F0" w:rsidRDefault="00B208F0" w:rsidP="00B208F0">
      <w:pPr>
        <w:rPr>
          <w:rFonts w:eastAsiaTheme="majorEastAsia"/>
          <w:lang w:eastAsia="nl-NL"/>
        </w:rPr>
      </w:pPr>
      <w:r>
        <w:rPr>
          <w:rFonts w:eastAsiaTheme="majorEastAsia"/>
        </w:rPr>
        <w:lastRenderedPageBreak/>
        <w:br w:type="page"/>
      </w:r>
    </w:p>
    <w:p w14:paraId="1F788A74" w14:textId="77777777" w:rsidR="000230CC" w:rsidRDefault="000230CC"/>
    <w:sectPr w:rsidR="0002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0"/>
    <w:rsid w:val="000230CC"/>
    <w:rsid w:val="00B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8A8276"/>
  <w15:chartTrackingRefBased/>
  <w15:docId w15:val="{36421310-871D-4640-BF6D-51E35945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F0"/>
    <w:pPr>
      <w:spacing w:after="160" w:line="276" w:lineRule="auto"/>
    </w:pPr>
    <w:rPr>
      <w:rFonts w:ascii="Lucida Sans Unicode" w:hAnsi="Lucida Sans Unicode"/>
      <w:sz w:val="18"/>
      <w:szCs w:val="22"/>
      <w:lang w:val="nl-NL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B208F0"/>
    <w:pPr>
      <w:keepNext/>
      <w:keepLines/>
      <w:spacing w:before="40"/>
      <w:outlineLvl w:val="1"/>
    </w:pPr>
    <w:rPr>
      <w:rFonts w:eastAsiaTheme="majorEastAsia" w:cstheme="majorBidi"/>
      <w:color w:val="767171" w:themeColor="background2" w:themeShade="80"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08F0"/>
    <w:rPr>
      <w:rFonts w:ascii="Lucida Sans Unicode" w:eastAsiaTheme="majorEastAsia" w:hAnsi="Lucida Sans Unicode" w:cstheme="majorBidi"/>
      <w:color w:val="767171" w:themeColor="background2" w:themeShade="80"/>
      <w:sz w:val="26"/>
      <w:szCs w:val="26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B208F0"/>
    <w:rPr>
      <w:color w:val="0563C1" w:themeColor="hyperlink"/>
      <w:u w:val="single"/>
    </w:rPr>
  </w:style>
  <w:style w:type="table" w:styleId="GridTable6ColourfulAccent2">
    <w:name w:val="Grid Table 6 Colorful Accent 2"/>
    <w:basedOn w:val="TableNormal"/>
    <w:uiPriority w:val="51"/>
    <w:rsid w:val="00B208F0"/>
    <w:rPr>
      <w:color w:val="C45911" w:themeColor="accent2" w:themeShade="BF"/>
      <w:sz w:val="22"/>
      <w:szCs w:val="22"/>
      <w:lang w:val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1"/>
    <w:qFormat/>
    <w:rsid w:val="00B208F0"/>
    <w:rPr>
      <w:rFonts w:ascii="Lucida Sans Unicode" w:hAnsi="Lucida Sans Unicode"/>
      <w:sz w:val="18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KPc6ceHjy84?feature=oemb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ttrAJsKMqm8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1&amp;v=bh8YyqqbuNA&amp;feature=emb_ti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Slo15</b:Tag>
    <b:SourceType>Book</b:SourceType>
    <b:Guid>{EDBEA466-0D78-4ABE-A1ED-4C9CFA7685E5}</b:Guid>
    <b:Title>De vijf rollen van de leraar</b:Title>
    <b:Year>2015</b:Year>
    <b:City>Amersfoort</b:City>
    <b:Publisher>CPS Onderwijsontwikkeling en advies</b:Publisher>
    <b:Author>
      <b:Author>
        <b:NameList>
          <b:Person>
            <b:Last>Slooter</b:Last>
            <b:First>Martie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B7D54B5-5103-CA49-9DE5-ECF14CBF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N.M. (Nienke)</dc:creator>
  <cp:keywords/>
  <dc:description/>
  <cp:lastModifiedBy>Mast, N.M. (Nienke)</cp:lastModifiedBy>
  <cp:revision>1</cp:revision>
  <dcterms:created xsi:type="dcterms:W3CDTF">2020-09-25T08:27:00Z</dcterms:created>
  <dcterms:modified xsi:type="dcterms:W3CDTF">2020-09-25T08:27:00Z</dcterms:modified>
</cp:coreProperties>
</file>